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5FD8" w14:textId="35F3C8C6" w:rsidR="009420A8" w:rsidRDefault="009765B1" w:rsidP="009420A8">
      <w:pPr>
        <w:pStyle w:val="BodyText"/>
        <w:ind w:left="225"/>
        <w:jc w:val="center"/>
        <w:rPr>
          <w:color w:val="0070C0"/>
        </w:rPr>
      </w:pPr>
      <w:r>
        <w:rPr>
          <w:rFonts w:ascii="Times New Roman"/>
          <w:noProof/>
          <w:sz w:val="20"/>
        </w:rPr>
        <w:drawing>
          <wp:anchor distT="0" distB="0" distL="114300" distR="114300" simplePos="0" relativeHeight="251659264" behindDoc="1" locked="0" layoutInCell="1" allowOverlap="1" wp14:anchorId="771EDBAC" wp14:editId="6673FA8F">
            <wp:simplePos x="0" y="0"/>
            <wp:positionH relativeFrom="column">
              <wp:posOffset>1284605</wp:posOffset>
            </wp:positionH>
            <wp:positionV relativeFrom="paragraph">
              <wp:posOffset>0</wp:posOffset>
            </wp:positionV>
            <wp:extent cx="3879850" cy="1243330"/>
            <wp:effectExtent l="0" t="0" r="6350" b="1270"/>
            <wp:wrapThrough wrapText="bothSides">
              <wp:wrapPolygon edited="0">
                <wp:start x="0" y="0"/>
                <wp:lineTo x="0" y="21401"/>
                <wp:lineTo x="21565" y="21401"/>
                <wp:lineTo x="21565"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9850" cy="1243330"/>
                    </a:xfrm>
                    <a:prstGeom prst="rect">
                      <a:avLst/>
                    </a:prstGeom>
                  </pic:spPr>
                </pic:pic>
              </a:graphicData>
            </a:graphic>
            <wp14:sizeRelH relativeFrom="margin">
              <wp14:pctWidth>0</wp14:pctWidth>
            </wp14:sizeRelH>
            <wp14:sizeRelV relativeFrom="margin">
              <wp14:pctHeight>0</wp14:pctHeight>
            </wp14:sizeRelV>
          </wp:anchor>
        </w:drawing>
      </w:r>
    </w:p>
    <w:p w14:paraId="3AB3E183" w14:textId="77777777" w:rsidR="009420A8" w:rsidRDefault="009420A8" w:rsidP="009420A8">
      <w:pPr>
        <w:pStyle w:val="Title"/>
        <w:ind w:left="0"/>
        <w:rPr>
          <w:color w:val="0070C0"/>
        </w:rPr>
      </w:pPr>
    </w:p>
    <w:p w14:paraId="64C7FDF3" w14:textId="77777777" w:rsidR="009420A8" w:rsidRDefault="009420A8" w:rsidP="009420A8">
      <w:pPr>
        <w:pStyle w:val="Title"/>
        <w:ind w:left="0"/>
        <w:rPr>
          <w:color w:val="0070C0"/>
        </w:rPr>
      </w:pPr>
    </w:p>
    <w:p w14:paraId="686AAD56" w14:textId="77777777" w:rsidR="009420A8" w:rsidRDefault="009420A8" w:rsidP="009420A8">
      <w:pPr>
        <w:pStyle w:val="Title"/>
        <w:ind w:left="0"/>
        <w:jc w:val="center"/>
        <w:rPr>
          <w:color w:val="0070C0"/>
        </w:rPr>
      </w:pPr>
    </w:p>
    <w:p w14:paraId="261491AD" w14:textId="77777777" w:rsidR="009420A8" w:rsidRDefault="009420A8" w:rsidP="009420A8">
      <w:pPr>
        <w:pStyle w:val="Title"/>
        <w:ind w:left="0"/>
        <w:jc w:val="center"/>
        <w:rPr>
          <w:color w:val="0070C0"/>
        </w:rPr>
      </w:pPr>
    </w:p>
    <w:p w14:paraId="2A54E54E" w14:textId="0A602914" w:rsidR="00E15487" w:rsidRPr="009765B1" w:rsidRDefault="009765B1" w:rsidP="009420A8">
      <w:pPr>
        <w:pStyle w:val="Title"/>
        <w:ind w:left="0"/>
        <w:jc w:val="center"/>
        <w:rPr>
          <w:color w:val="0070C0"/>
        </w:rPr>
      </w:pPr>
      <w:r w:rsidRPr="009765B1">
        <w:rPr>
          <w:color w:val="0070C0"/>
        </w:rPr>
        <w:t>Professional</w:t>
      </w:r>
      <w:r w:rsidRPr="009765B1">
        <w:rPr>
          <w:color w:val="0070C0"/>
          <w:spacing w:val="1"/>
        </w:rPr>
        <w:t xml:space="preserve"> </w:t>
      </w:r>
      <w:r w:rsidR="009420A8">
        <w:rPr>
          <w:color w:val="0070C0"/>
          <w:spacing w:val="1"/>
        </w:rPr>
        <w:t>C</w:t>
      </w:r>
      <w:r w:rsidRPr="009765B1">
        <w:rPr>
          <w:color w:val="0070C0"/>
        </w:rPr>
        <w:t>ode</w:t>
      </w:r>
      <w:r w:rsidRPr="009765B1">
        <w:rPr>
          <w:color w:val="0070C0"/>
          <w:spacing w:val="2"/>
        </w:rPr>
        <w:t xml:space="preserve"> </w:t>
      </w:r>
      <w:r w:rsidRPr="009765B1">
        <w:rPr>
          <w:color w:val="0070C0"/>
        </w:rPr>
        <w:t>of</w:t>
      </w:r>
      <w:r w:rsidRPr="009765B1">
        <w:rPr>
          <w:color w:val="0070C0"/>
          <w:spacing w:val="1"/>
        </w:rPr>
        <w:t xml:space="preserve"> </w:t>
      </w:r>
      <w:r w:rsidRPr="009765B1">
        <w:rPr>
          <w:color w:val="0070C0"/>
        </w:rPr>
        <w:t>Conduct</w:t>
      </w:r>
      <w:r w:rsidRPr="009765B1">
        <w:rPr>
          <w:color w:val="0070C0"/>
          <w:spacing w:val="3"/>
        </w:rPr>
        <w:t xml:space="preserve"> </w:t>
      </w:r>
      <w:r w:rsidRPr="009765B1">
        <w:rPr>
          <w:color w:val="0070C0"/>
        </w:rPr>
        <w:t>for</w:t>
      </w:r>
      <w:r w:rsidRPr="009765B1">
        <w:rPr>
          <w:color w:val="0070C0"/>
          <w:spacing w:val="2"/>
        </w:rPr>
        <w:t xml:space="preserve"> </w:t>
      </w:r>
      <w:r w:rsidR="00A02F95">
        <w:rPr>
          <w:color w:val="0070C0"/>
          <w:spacing w:val="2"/>
        </w:rPr>
        <w:t xml:space="preserve">IAOM </w:t>
      </w:r>
      <w:r w:rsidRPr="009765B1">
        <w:rPr>
          <w:color w:val="0070C0"/>
        </w:rPr>
        <w:t>Conferenc</w:t>
      </w:r>
      <w:r w:rsidR="00A02F95">
        <w:rPr>
          <w:color w:val="0070C0"/>
        </w:rPr>
        <w:t>e</w:t>
      </w:r>
    </w:p>
    <w:p w14:paraId="15EDA752" w14:textId="77777777" w:rsidR="00E15487" w:rsidRDefault="00E15487">
      <w:pPr>
        <w:pStyle w:val="BodyText"/>
        <w:spacing w:before="1"/>
        <w:rPr>
          <w:b/>
          <w:sz w:val="24"/>
        </w:rPr>
      </w:pPr>
    </w:p>
    <w:p w14:paraId="5938C14A" w14:textId="43F301C0" w:rsidR="00E15487" w:rsidRDefault="009765B1" w:rsidP="00D12AAF">
      <w:pPr>
        <w:pStyle w:val="BodyText"/>
      </w:pPr>
      <w:r>
        <w:rPr>
          <w:b/>
        </w:rPr>
        <w:t>Course:</w:t>
      </w:r>
      <w:r w:rsidR="00A02F95">
        <w:t xml:space="preserve"> </w:t>
      </w:r>
      <w:r w:rsidR="009420A8">
        <w:t>Rounding up a Collaborative Team for the Orofacial Myofunctional Community</w:t>
      </w:r>
    </w:p>
    <w:p w14:paraId="715C1F2D" w14:textId="255B3272" w:rsidR="00E15487" w:rsidRDefault="009765B1" w:rsidP="00D12AAF">
      <w:pPr>
        <w:pStyle w:val="BodyText"/>
      </w:pPr>
      <w:r>
        <w:rPr>
          <w:b/>
        </w:rPr>
        <w:t>Date:</w:t>
      </w:r>
      <w:r>
        <w:rPr>
          <w:b/>
          <w:spacing w:val="-1"/>
        </w:rPr>
        <w:t xml:space="preserve"> </w:t>
      </w:r>
      <w:r>
        <w:t>October</w:t>
      </w:r>
      <w:r>
        <w:rPr>
          <w:spacing w:val="-2"/>
        </w:rPr>
        <w:t xml:space="preserve"> </w:t>
      </w:r>
      <w:r w:rsidR="009420A8">
        <w:t>13, 14, 15, 2023</w:t>
      </w:r>
    </w:p>
    <w:p w14:paraId="53CA55F9" w14:textId="3C3D6EA6" w:rsidR="00D12AAF" w:rsidRPr="00D12AAF" w:rsidRDefault="00D12AAF" w:rsidP="00D12AAF">
      <w:pPr>
        <w:pStyle w:val="BodyText"/>
      </w:pPr>
      <w:r>
        <w:rPr>
          <w:b/>
          <w:bCs/>
        </w:rPr>
        <w:t>Location</w:t>
      </w:r>
      <w:r w:rsidR="009420A8">
        <w:rPr>
          <w:b/>
          <w:bCs/>
        </w:rPr>
        <w:t xml:space="preserve">: </w:t>
      </w:r>
      <w:r w:rsidR="009420A8">
        <w:t>Chandler, Arizona</w:t>
      </w:r>
      <w:r w:rsidR="00A02F95">
        <w:t xml:space="preserve"> USA </w:t>
      </w:r>
    </w:p>
    <w:p w14:paraId="37B35BB0" w14:textId="77777777" w:rsidR="00D12AAF" w:rsidRDefault="00D12AAF" w:rsidP="00D12AAF">
      <w:pPr>
        <w:pStyle w:val="BodyText"/>
      </w:pPr>
    </w:p>
    <w:p w14:paraId="055A48BB" w14:textId="00752FCD" w:rsidR="00E15487" w:rsidRDefault="009765B1" w:rsidP="00D12AAF">
      <w:pPr>
        <w:pStyle w:val="BodyText"/>
      </w:pPr>
      <w:r>
        <w:t>My</w:t>
      </w:r>
      <w:r>
        <w:rPr>
          <w:spacing w:val="-3"/>
        </w:rPr>
        <w:t xml:space="preserve"> </w:t>
      </w:r>
      <w:r>
        <w:t>consent</w:t>
      </w:r>
      <w:r>
        <w:rPr>
          <w:spacing w:val="-3"/>
        </w:rPr>
        <w:t xml:space="preserve"> </w:t>
      </w:r>
      <w:r>
        <w:t>on</w:t>
      </w:r>
      <w:r>
        <w:rPr>
          <w:spacing w:val="-2"/>
        </w:rPr>
        <w:t xml:space="preserve"> </w:t>
      </w:r>
      <w:r>
        <w:t>the</w:t>
      </w:r>
      <w:r>
        <w:rPr>
          <w:spacing w:val="-4"/>
        </w:rPr>
        <w:t xml:space="preserve"> </w:t>
      </w:r>
      <w:r>
        <w:t>following</w:t>
      </w:r>
      <w:r>
        <w:rPr>
          <w:spacing w:val="-2"/>
        </w:rPr>
        <w:t xml:space="preserve"> </w:t>
      </w:r>
      <w:r>
        <w:t>conference registration</w:t>
      </w:r>
      <w:r>
        <w:rPr>
          <w:spacing w:val="-3"/>
        </w:rPr>
        <w:t xml:space="preserve"> </w:t>
      </w:r>
      <w:r>
        <w:t>form</w:t>
      </w:r>
      <w:r>
        <w:rPr>
          <w:spacing w:val="-2"/>
        </w:rPr>
        <w:t xml:space="preserve"> </w:t>
      </w:r>
      <w:r w:rsidR="0020504E">
        <w:rPr>
          <w:spacing w:val="-2"/>
        </w:rPr>
        <w:t xml:space="preserve">and submitting payment online </w:t>
      </w:r>
      <w:r>
        <w:t>indicates</w:t>
      </w:r>
      <w:r>
        <w:rPr>
          <w:spacing w:val="-3"/>
        </w:rPr>
        <w:t xml:space="preserve"> </w:t>
      </w:r>
      <w:r>
        <w:t>that</w:t>
      </w:r>
      <w:r>
        <w:rPr>
          <w:spacing w:val="-3"/>
        </w:rPr>
        <w:t xml:space="preserve"> </w:t>
      </w:r>
      <w:r>
        <w:t>I</w:t>
      </w:r>
      <w:r>
        <w:rPr>
          <w:spacing w:val="-2"/>
        </w:rPr>
        <w:t xml:space="preserve"> </w:t>
      </w:r>
      <w:r>
        <w:t>agree</w:t>
      </w:r>
      <w:r>
        <w:rPr>
          <w:spacing w:val="-3"/>
        </w:rPr>
        <w:t xml:space="preserve"> </w:t>
      </w:r>
      <w:r>
        <w:t>to the</w:t>
      </w:r>
      <w:r>
        <w:rPr>
          <w:spacing w:val="-4"/>
        </w:rPr>
        <w:t xml:space="preserve"> </w:t>
      </w:r>
      <w:r>
        <w:t>following</w:t>
      </w:r>
      <w:r>
        <w:rPr>
          <w:spacing w:val="-4"/>
        </w:rPr>
        <w:t xml:space="preserve"> </w:t>
      </w:r>
      <w:r>
        <w:t>terms:</w:t>
      </w:r>
    </w:p>
    <w:p w14:paraId="73A4E767" w14:textId="77777777" w:rsidR="00E15487" w:rsidRDefault="00E15487">
      <w:pPr>
        <w:pStyle w:val="BodyText"/>
        <w:spacing w:before="11"/>
        <w:rPr>
          <w:sz w:val="21"/>
        </w:rPr>
      </w:pPr>
    </w:p>
    <w:p w14:paraId="210B9036" w14:textId="34CBC54A" w:rsidR="00D12AAF" w:rsidRDefault="0020504E" w:rsidP="0020504E">
      <w:pPr>
        <w:tabs>
          <w:tab w:val="left" w:pos="338"/>
        </w:tabs>
        <w:spacing w:line="271" w:lineRule="auto"/>
        <w:ind w:right="554"/>
      </w:pPr>
      <w:r>
        <w:t xml:space="preserve">1.  </w:t>
      </w:r>
      <w:r w:rsidR="00A02F95">
        <w:t>R</w:t>
      </w:r>
      <w:r w:rsidR="009765B1">
        <w:t xml:space="preserve">efunds are available in part </w:t>
      </w:r>
      <w:r w:rsidR="00A02F95">
        <w:t xml:space="preserve">until 8/31. From 9/1 onward no refunds are available </w:t>
      </w:r>
      <w:r w:rsidR="009765B1">
        <w:t xml:space="preserve">once I’m registered for the conference event. </w:t>
      </w:r>
      <w:r w:rsidR="00166CD3">
        <w:t>Special requests can be submitted for review but not guaranteed in any refund. See submission process below.</w:t>
      </w:r>
    </w:p>
    <w:p w14:paraId="1BC8FDC5" w14:textId="77777777" w:rsidR="0020504E" w:rsidRDefault="0020504E" w:rsidP="0020504E">
      <w:pPr>
        <w:tabs>
          <w:tab w:val="left" w:pos="338"/>
        </w:tabs>
        <w:spacing w:line="271" w:lineRule="auto"/>
        <w:ind w:right="554"/>
      </w:pPr>
    </w:p>
    <w:p w14:paraId="0D0C24B9" w14:textId="03C25584" w:rsidR="00E15487" w:rsidRDefault="00D12AAF" w:rsidP="00D12AAF">
      <w:pPr>
        <w:tabs>
          <w:tab w:val="left" w:pos="338"/>
        </w:tabs>
        <w:ind w:right="965"/>
      </w:pPr>
      <w:r>
        <w:t xml:space="preserve">2. </w:t>
      </w:r>
      <w:r w:rsidR="009765B1">
        <w:t>Non-Disclosure/Agreement</w:t>
      </w:r>
      <w:r w:rsidR="009765B1" w:rsidRPr="00D12AAF">
        <w:rPr>
          <w:spacing w:val="3"/>
        </w:rPr>
        <w:t xml:space="preserve"> </w:t>
      </w:r>
      <w:r w:rsidR="009765B1">
        <w:t>to</w:t>
      </w:r>
      <w:r w:rsidR="009765B1" w:rsidRPr="00D12AAF">
        <w:rPr>
          <w:spacing w:val="2"/>
        </w:rPr>
        <w:t xml:space="preserve"> </w:t>
      </w:r>
      <w:r w:rsidR="009765B1">
        <w:t>Protect</w:t>
      </w:r>
      <w:r w:rsidR="009765B1" w:rsidRPr="00D12AAF">
        <w:rPr>
          <w:spacing w:val="3"/>
        </w:rPr>
        <w:t xml:space="preserve"> </w:t>
      </w:r>
      <w:r w:rsidR="009765B1">
        <w:t>Course</w:t>
      </w:r>
      <w:r w:rsidR="009765B1" w:rsidRPr="00D12AAF">
        <w:rPr>
          <w:spacing w:val="3"/>
        </w:rPr>
        <w:t xml:space="preserve"> </w:t>
      </w:r>
      <w:r w:rsidR="009765B1">
        <w:t>Content:</w:t>
      </w:r>
      <w:r w:rsidR="009765B1" w:rsidRPr="00D12AAF">
        <w:rPr>
          <w:spacing w:val="1"/>
        </w:rPr>
        <w:t xml:space="preserve"> </w:t>
      </w:r>
      <w:r w:rsidR="009765B1">
        <w:t>My</w:t>
      </w:r>
      <w:r w:rsidR="009765B1" w:rsidRPr="00D12AAF">
        <w:rPr>
          <w:spacing w:val="1"/>
        </w:rPr>
        <w:t xml:space="preserve"> </w:t>
      </w:r>
      <w:r w:rsidR="009765B1">
        <w:t>acknowledgement of</w:t>
      </w:r>
      <w:r w:rsidR="009765B1" w:rsidRPr="00D12AAF">
        <w:rPr>
          <w:spacing w:val="3"/>
        </w:rPr>
        <w:t xml:space="preserve"> </w:t>
      </w:r>
      <w:r w:rsidR="009765B1">
        <w:t>checking</w:t>
      </w:r>
      <w:r w:rsidR="009765B1" w:rsidRPr="00D12AAF">
        <w:rPr>
          <w:spacing w:val="1"/>
        </w:rPr>
        <w:t xml:space="preserve"> </w:t>
      </w:r>
      <w:r w:rsidR="009765B1">
        <w:t>the</w:t>
      </w:r>
      <w:r w:rsidR="009765B1" w:rsidRPr="00D12AAF">
        <w:rPr>
          <w:spacing w:val="-46"/>
        </w:rPr>
        <w:t xml:space="preserve"> </w:t>
      </w:r>
      <w:r w:rsidR="009765B1" w:rsidRPr="00D12AAF">
        <w:rPr>
          <w:b/>
        </w:rPr>
        <w:t xml:space="preserve">Professional Code of Conduct for </w:t>
      </w:r>
      <w:r w:rsidR="00A02F95">
        <w:rPr>
          <w:b/>
        </w:rPr>
        <w:t>IAOM Conference</w:t>
      </w:r>
      <w:r w:rsidR="009765B1" w:rsidRPr="00D12AAF">
        <w:rPr>
          <w:b/>
        </w:rPr>
        <w:t xml:space="preserve"> </w:t>
      </w:r>
      <w:r w:rsidR="009765B1">
        <w:t>indicates that I agree to and</w:t>
      </w:r>
      <w:r w:rsidR="009765B1" w:rsidRPr="00D12AAF">
        <w:rPr>
          <w:spacing w:val="1"/>
        </w:rPr>
        <w:t xml:space="preserve"> </w:t>
      </w:r>
      <w:r w:rsidR="009765B1">
        <w:t>understand</w:t>
      </w:r>
      <w:r w:rsidR="009765B1" w:rsidRPr="00D12AAF">
        <w:rPr>
          <w:spacing w:val="-2"/>
        </w:rPr>
        <w:t xml:space="preserve"> </w:t>
      </w:r>
      <w:r w:rsidR="009765B1">
        <w:t>that:</w:t>
      </w:r>
    </w:p>
    <w:p w14:paraId="25E97A9E" w14:textId="771CD9BE" w:rsidR="00E15487" w:rsidRDefault="00C67F06">
      <w:pPr>
        <w:pStyle w:val="ListParagraph"/>
        <w:numPr>
          <w:ilvl w:val="1"/>
          <w:numId w:val="1"/>
        </w:numPr>
        <w:tabs>
          <w:tab w:val="left" w:pos="1050"/>
        </w:tabs>
        <w:spacing w:before="6"/>
      </w:pPr>
      <w:r>
        <w:t xml:space="preserve">  </w:t>
      </w:r>
      <w:r w:rsidR="009765B1">
        <w:t>As</w:t>
      </w:r>
      <w:r w:rsidR="009765B1">
        <w:rPr>
          <w:spacing w:val="-3"/>
        </w:rPr>
        <w:t xml:space="preserve"> </w:t>
      </w:r>
      <w:r w:rsidR="009765B1">
        <w:t>a</w:t>
      </w:r>
      <w:r w:rsidR="009765B1">
        <w:rPr>
          <w:spacing w:val="-3"/>
        </w:rPr>
        <w:t xml:space="preserve"> </w:t>
      </w:r>
      <w:r w:rsidR="009765B1">
        <w:t>course</w:t>
      </w:r>
      <w:r w:rsidR="009765B1">
        <w:rPr>
          <w:spacing w:val="-4"/>
        </w:rPr>
        <w:t xml:space="preserve"> </w:t>
      </w:r>
      <w:r w:rsidR="009765B1">
        <w:t>participant,</w:t>
      </w:r>
      <w:r w:rsidR="009765B1">
        <w:rPr>
          <w:spacing w:val="-3"/>
        </w:rPr>
        <w:t xml:space="preserve"> </w:t>
      </w:r>
      <w:r w:rsidR="009765B1">
        <w:t>I</w:t>
      </w:r>
      <w:r w:rsidR="009765B1">
        <w:rPr>
          <w:spacing w:val="-5"/>
        </w:rPr>
        <w:t xml:space="preserve"> </w:t>
      </w:r>
      <w:r w:rsidR="009765B1">
        <w:t>acknowledge</w:t>
      </w:r>
      <w:r w:rsidR="009765B1">
        <w:rPr>
          <w:spacing w:val="-4"/>
        </w:rPr>
        <w:t xml:space="preserve"> </w:t>
      </w:r>
      <w:r w:rsidR="009765B1">
        <w:t>that</w:t>
      </w:r>
      <w:r w:rsidR="009765B1">
        <w:rPr>
          <w:spacing w:val="-5"/>
        </w:rPr>
        <w:t xml:space="preserve"> </w:t>
      </w:r>
      <w:r w:rsidR="009765B1">
        <w:t>the</w:t>
      </w:r>
      <w:r w:rsidR="009765B1">
        <w:rPr>
          <w:spacing w:val="-1"/>
        </w:rPr>
        <w:t xml:space="preserve"> </w:t>
      </w:r>
      <w:r w:rsidR="009765B1">
        <w:t>course</w:t>
      </w:r>
      <w:r w:rsidR="009765B1">
        <w:rPr>
          <w:spacing w:val="-5"/>
        </w:rPr>
        <w:t xml:space="preserve"> </w:t>
      </w:r>
      <w:r w:rsidR="009765B1">
        <w:t>materials,</w:t>
      </w:r>
      <w:r w:rsidR="009765B1">
        <w:rPr>
          <w:spacing w:val="-2"/>
        </w:rPr>
        <w:t xml:space="preserve"> </w:t>
      </w:r>
      <w:r w:rsidR="009765B1">
        <w:t>including</w:t>
      </w:r>
      <w:r w:rsidR="009765B1">
        <w:rPr>
          <w:spacing w:val="-4"/>
        </w:rPr>
        <w:t xml:space="preserve"> </w:t>
      </w:r>
      <w:r w:rsidR="009765B1">
        <w:t>but</w:t>
      </w:r>
      <w:r w:rsidR="009765B1">
        <w:rPr>
          <w:spacing w:val="-4"/>
        </w:rPr>
        <w:t xml:space="preserve"> </w:t>
      </w:r>
      <w:r w:rsidR="009765B1">
        <w:t>not</w:t>
      </w:r>
    </w:p>
    <w:p w14:paraId="0911B5BA" w14:textId="77777777" w:rsidR="00E15487" w:rsidRDefault="009765B1">
      <w:pPr>
        <w:pStyle w:val="BodyText"/>
        <w:spacing w:before="11" w:line="249" w:lineRule="auto"/>
        <w:ind w:left="1037" w:right="337"/>
      </w:pPr>
      <w:r>
        <w:t>limited to digital, audiovisual, and print are copyrighted and I agree not to share, transmit, or</w:t>
      </w:r>
      <w:r>
        <w:rPr>
          <w:spacing w:val="-47"/>
        </w:rPr>
        <w:t xml:space="preserve"> </w:t>
      </w:r>
      <w:r>
        <w:t>reproduce any course materials without the express permission of the International</w:t>
      </w:r>
      <w:r>
        <w:rPr>
          <w:spacing w:val="1"/>
        </w:rPr>
        <w:t xml:space="preserve"> </w:t>
      </w:r>
      <w:r>
        <w:t>Association</w:t>
      </w:r>
      <w:r>
        <w:rPr>
          <w:spacing w:val="-5"/>
        </w:rPr>
        <w:t xml:space="preserve"> </w:t>
      </w:r>
      <w:r>
        <w:t>of</w:t>
      </w:r>
      <w:r>
        <w:rPr>
          <w:spacing w:val="-2"/>
        </w:rPr>
        <w:t xml:space="preserve"> </w:t>
      </w:r>
      <w:r>
        <w:t>Orofacial</w:t>
      </w:r>
      <w:r>
        <w:rPr>
          <w:spacing w:val="-2"/>
        </w:rPr>
        <w:t xml:space="preserve"> </w:t>
      </w:r>
      <w:r>
        <w:t>Myology</w:t>
      </w:r>
      <w:r>
        <w:rPr>
          <w:spacing w:val="-1"/>
        </w:rPr>
        <w:t xml:space="preserve"> </w:t>
      </w:r>
      <w:r>
        <w:t>(IAOM)</w:t>
      </w:r>
      <w:r>
        <w:rPr>
          <w:spacing w:val="-1"/>
        </w:rPr>
        <w:t xml:space="preserve"> </w:t>
      </w:r>
      <w:r>
        <w:t>and/or</w:t>
      </w:r>
      <w:r>
        <w:rPr>
          <w:spacing w:val="-5"/>
        </w:rPr>
        <w:t xml:space="preserve"> </w:t>
      </w:r>
      <w:r>
        <w:t>from</w:t>
      </w:r>
      <w:r>
        <w:rPr>
          <w:spacing w:val="-3"/>
        </w:rPr>
        <w:t xml:space="preserve"> </w:t>
      </w:r>
      <w:r>
        <w:t>the</w:t>
      </w:r>
      <w:r>
        <w:rPr>
          <w:spacing w:val="-1"/>
        </w:rPr>
        <w:t xml:space="preserve"> </w:t>
      </w:r>
      <w:r>
        <w:t>course</w:t>
      </w:r>
      <w:r>
        <w:rPr>
          <w:spacing w:val="-2"/>
        </w:rPr>
        <w:t xml:space="preserve"> </w:t>
      </w:r>
      <w:r>
        <w:t>presenter</w:t>
      </w:r>
      <w:r>
        <w:rPr>
          <w:spacing w:val="-1"/>
        </w:rPr>
        <w:t xml:space="preserve"> </w:t>
      </w:r>
      <w:r>
        <w:t>themselves.</w:t>
      </w:r>
    </w:p>
    <w:p w14:paraId="07754823" w14:textId="70E73F48" w:rsidR="00E15487" w:rsidRDefault="00C67F06">
      <w:pPr>
        <w:pStyle w:val="ListParagraph"/>
        <w:numPr>
          <w:ilvl w:val="1"/>
          <w:numId w:val="1"/>
        </w:numPr>
        <w:tabs>
          <w:tab w:val="left" w:pos="1050"/>
        </w:tabs>
        <w:spacing w:before="20"/>
        <w:ind w:hanging="221"/>
      </w:pPr>
      <w:r>
        <w:t xml:space="preserve">  </w:t>
      </w:r>
      <w:r w:rsidR="009765B1">
        <w:t>Course</w:t>
      </w:r>
      <w:r w:rsidR="009765B1">
        <w:rPr>
          <w:spacing w:val="-6"/>
        </w:rPr>
        <w:t xml:space="preserve"> </w:t>
      </w:r>
      <w:r w:rsidR="009765B1">
        <w:t>content</w:t>
      </w:r>
      <w:r w:rsidR="009765B1">
        <w:rPr>
          <w:spacing w:val="-6"/>
        </w:rPr>
        <w:t xml:space="preserve"> </w:t>
      </w:r>
      <w:r w:rsidR="009765B1">
        <w:t>may</w:t>
      </w:r>
      <w:r w:rsidR="009765B1">
        <w:rPr>
          <w:spacing w:val="-3"/>
        </w:rPr>
        <w:t xml:space="preserve"> </w:t>
      </w:r>
      <w:r w:rsidR="009765B1">
        <w:t>include</w:t>
      </w:r>
      <w:r w:rsidR="009765B1">
        <w:rPr>
          <w:spacing w:val="-4"/>
        </w:rPr>
        <w:t xml:space="preserve"> </w:t>
      </w:r>
      <w:r w:rsidR="009765B1">
        <w:t>confidential</w:t>
      </w:r>
      <w:r w:rsidR="009765B1">
        <w:rPr>
          <w:spacing w:val="-6"/>
        </w:rPr>
        <w:t xml:space="preserve"> </w:t>
      </w:r>
      <w:r w:rsidR="009765B1">
        <w:t>client</w:t>
      </w:r>
      <w:r w:rsidR="009765B1">
        <w:rPr>
          <w:spacing w:val="-6"/>
        </w:rPr>
        <w:t xml:space="preserve"> </w:t>
      </w:r>
      <w:r w:rsidR="009765B1">
        <w:t>information,</w:t>
      </w:r>
      <w:r w:rsidR="009765B1">
        <w:rPr>
          <w:spacing w:val="-4"/>
        </w:rPr>
        <w:t xml:space="preserve"> </w:t>
      </w:r>
      <w:r w:rsidR="009765B1">
        <w:t>and</w:t>
      </w:r>
      <w:r w:rsidR="009765B1">
        <w:rPr>
          <w:spacing w:val="-5"/>
        </w:rPr>
        <w:t xml:space="preserve"> </w:t>
      </w:r>
      <w:r w:rsidR="009765B1">
        <w:t>course</w:t>
      </w:r>
      <w:r w:rsidR="009765B1">
        <w:rPr>
          <w:spacing w:val="-5"/>
        </w:rPr>
        <w:t xml:space="preserve"> </w:t>
      </w:r>
      <w:r w:rsidR="009765B1">
        <w:t>participants</w:t>
      </w:r>
    </w:p>
    <w:p w14:paraId="395D1698" w14:textId="77777777" w:rsidR="00E15487" w:rsidRDefault="009765B1">
      <w:pPr>
        <w:pStyle w:val="BodyText"/>
        <w:spacing w:before="11" w:line="249" w:lineRule="auto"/>
        <w:ind w:left="1037" w:right="445"/>
      </w:pPr>
      <w:r>
        <w:t>may ask questions or offer information about their own personal, professional, or clinical</w:t>
      </w:r>
      <w:r>
        <w:rPr>
          <w:spacing w:val="1"/>
        </w:rPr>
        <w:t xml:space="preserve"> </w:t>
      </w:r>
      <w:r>
        <w:t>situations and as a participant I am to uphold the privacy of such disclosures and will refrain</w:t>
      </w:r>
      <w:r>
        <w:rPr>
          <w:spacing w:val="-47"/>
        </w:rPr>
        <w:t xml:space="preserve"> </w:t>
      </w:r>
      <w:r>
        <w:t>from</w:t>
      </w:r>
      <w:r>
        <w:rPr>
          <w:spacing w:val="-2"/>
        </w:rPr>
        <w:t xml:space="preserve"> </w:t>
      </w:r>
      <w:r>
        <w:t>sharing</w:t>
      </w:r>
      <w:r>
        <w:rPr>
          <w:spacing w:val="-1"/>
        </w:rPr>
        <w:t xml:space="preserve"> </w:t>
      </w:r>
      <w:r>
        <w:t>any</w:t>
      </w:r>
      <w:r>
        <w:rPr>
          <w:spacing w:val="-1"/>
        </w:rPr>
        <w:t xml:space="preserve"> </w:t>
      </w:r>
      <w:r>
        <w:t>and/or all</w:t>
      </w:r>
      <w:r>
        <w:rPr>
          <w:spacing w:val="-2"/>
        </w:rPr>
        <w:t xml:space="preserve"> </w:t>
      </w:r>
      <w:r>
        <w:t>content</w:t>
      </w:r>
    </w:p>
    <w:p w14:paraId="13F18AB2" w14:textId="165F0A1F" w:rsidR="009420A8" w:rsidRPr="009420A8" w:rsidRDefault="00C67F06" w:rsidP="009420A8">
      <w:pPr>
        <w:pStyle w:val="ListParagraph"/>
        <w:numPr>
          <w:ilvl w:val="1"/>
          <w:numId w:val="1"/>
        </w:numPr>
        <w:tabs>
          <w:tab w:val="left" w:pos="1050"/>
        </w:tabs>
        <w:spacing w:before="20"/>
        <w:ind w:right="1343"/>
        <w:rPr>
          <w:spacing w:val="-48"/>
        </w:rPr>
      </w:pPr>
      <w:r>
        <w:t xml:space="preserve">  </w:t>
      </w:r>
      <w:r w:rsidR="009765B1">
        <w:t xml:space="preserve">I am not able to audio, video, or by any other means screen capture or record </w:t>
      </w:r>
      <w:r w:rsidR="009420A8">
        <w:t xml:space="preserve"> </w:t>
      </w:r>
    </w:p>
    <w:p w14:paraId="4338A1AE" w14:textId="18FF902E" w:rsidR="00E15487" w:rsidRDefault="009420A8" w:rsidP="009420A8">
      <w:pPr>
        <w:pStyle w:val="ListParagraph"/>
        <w:tabs>
          <w:tab w:val="left" w:pos="1050"/>
        </w:tabs>
        <w:spacing w:before="20"/>
        <w:ind w:left="931" w:right="1343" w:firstLine="0"/>
      </w:pPr>
      <w:r>
        <w:t xml:space="preserve">    a</w:t>
      </w:r>
      <w:r w:rsidR="009765B1">
        <w:t>ny</w:t>
      </w:r>
      <w:r w:rsidR="009765B1" w:rsidRPr="009420A8">
        <w:rPr>
          <w:spacing w:val="-48"/>
        </w:rPr>
        <w:t xml:space="preserve"> </w:t>
      </w:r>
      <w:r>
        <w:rPr>
          <w:spacing w:val="-48"/>
        </w:rPr>
        <w:t xml:space="preserve"> </w:t>
      </w:r>
      <w:r w:rsidR="009765B1">
        <w:t>content</w:t>
      </w:r>
      <w:r w:rsidR="009765B1" w:rsidRPr="00C67F06">
        <w:rPr>
          <w:spacing w:val="-3"/>
        </w:rPr>
        <w:t xml:space="preserve"> </w:t>
      </w:r>
      <w:r w:rsidR="009765B1">
        <w:t>of this</w:t>
      </w:r>
      <w:r w:rsidR="009765B1" w:rsidRPr="00C67F06">
        <w:rPr>
          <w:spacing w:val="-2"/>
        </w:rPr>
        <w:t xml:space="preserve"> </w:t>
      </w:r>
      <w:r w:rsidR="009765B1">
        <w:t>course, including</w:t>
      </w:r>
      <w:r w:rsidR="009765B1" w:rsidRPr="00C67F06">
        <w:rPr>
          <w:spacing w:val="-2"/>
        </w:rPr>
        <w:t xml:space="preserve"> </w:t>
      </w:r>
      <w:r w:rsidR="009765B1">
        <w:t>for</w:t>
      </w:r>
      <w:r w:rsidR="009765B1" w:rsidRPr="00C67F06">
        <w:rPr>
          <w:spacing w:val="-2"/>
        </w:rPr>
        <w:t xml:space="preserve"> </w:t>
      </w:r>
      <w:r w:rsidR="009765B1">
        <w:t>my</w:t>
      </w:r>
      <w:r w:rsidR="009765B1" w:rsidRPr="00C67F06">
        <w:rPr>
          <w:spacing w:val="-1"/>
        </w:rPr>
        <w:t xml:space="preserve"> </w:t>
      </w:r>
      <w:r w:rsidR="009765B1">
        <w:t>own</w:t>
      </w:r>
      <w:r w:rsidR="009765B1" w:rsidRPr="00C67F06">
        <w:rPr>
          <w:spacing w:val="-3"/>
        </w:rPr>
        <w:t xml:space="preserve"> </w:t>
      </w:r>
      <w:r w:rsidR="009765B1">
        <w:t>personal</w:t>
      </w:r>
      <w:r w:rsidR="009765B1" w:rsidRPr="00C67F06">
        <w:rPr>
          <w:spacing w:val="-1"/>
        </w:rPr>
        <w:t xml:space="preserve"> </w:t>
      </w:r>
      <w:r w:rsidR="009765B1">
        <w:t>use</w:t>
      </w:r>
    </w:p>
    <w:p w14:paraId="6E9F6F98" w14:textId="09EBD0C0" w:rsidR="00E15487" w:rsidRDefault="00D12AAF" w:rsidP="00D12AAF">
      <w:pPr>
        <w:tabs>
          <w:tab w:val="left" w:pos="338"/>
        </w:tabs>
        <w:spacing w:before="1"/>
        <w:ind w:left="90"/>
      </w:pPr>
      <w:r>
        <w:t xml:space="preserve">3.  </w:t>
      </w:r>
      <w:r w:rsidR="009765B1">
        <w:t>Course</w:t>
      </w:r>
      <w:r w:rsidR="009765B1" w:rsidRPr="00D12AAF">
        <w:rPr>
          <w:spacing w:val="-5"/>
        </w:rPr>
        <w:t xml:space="preserve"> </w:t>
      </w:r>
      <w:r w:rsidR="009765B1">
        <w:t>Participation.</w:t>
      </w:r>
      <w:r w:rsidR="009765B1" w:rsidRPr="00D12AAF">
        <w:rPr>
          <w:spacing w:val="-3"/>
        </w:rPr>
        <w:t xml:space="preserve"> </w:t>
      </w:r>
      <w:r w:rsidR="009765B1">
        <w:t>I</w:t>
      </w:r>
      <w:r w:rsidR="009765B1" w:rsidRPr="00D12AAF">
        <w:rPr>
          <w:spacing w:val="-3"/>
        </w:rPr>
        <w:t xml:space="preserve"> </w:t>
      </w:r>
      <w:r w:rsidR="009765B1">
        <w:t>agree</w:t>
      </w:r>
      <w:r w:rsidR="009765B1" w:rsidRPr="00D12AAF">
        <w:rPr>
          <w:spacing w:val="-2"/>
        </w:rPr>
        <w:t xml:space="preserve"> </w:t>
      </w:r>
      <w:r w:rsidR="009765B1">
        <w:t>to</w:t>
      </w:r>
      <w:r w:rsidR="009765B1" w:rsidRPr="00D12AAF">
        <w:rPr>
          <w:spacing w:val="-4"/>
        </w:rPr>
        <w:t xml:space="preserve"> </w:t>
      </w:r>
      <w:r w:rsidR="009765B1">
        <w:t>the</w:t>
      </w:r>
      <w:r w:rsidR="009765B1" w:rsidRPr="00D12AAF">
        <w:rPr>
          <w:spacing w:val="-2"/>
        </w:rPr>
        <w:t xml:space="preserve"> </w:t>
      </w:r>
      <w:r w:rsidR="009765B1">
        <w:t>following:</w:t>
      </w:r>
    </w:p>
    <w:p w14:paraId="7588FCD2" w14:textId="167A53E2" w:rsidR="00E15487" w:rsidRDefault="009765B1" w:rsidP="00C67F06">
      <w:pPr>
        <w:pStyle w:val="ListParagraph"/>
        <w:numPr>
          <w:ilvl w:val="0"/>
          <w:numId w:val="2"/>
        </w:numPr>
        <w:tabs>
          <w:tab w:val="left" w:pos="1050"/>
        </w:tabs>
        <w:spacing w:before="16"/>
      </w:pPr>
      <w:r>
        <w:t>I</w:t>
      </w:r>
      <w:r w:rsidRPr="00C67F06">
        <w:rPr>
          <w:spacing w:val="-3"/>
        </w:rPr>
        <w:t xml:space="preserve"> </w:t>
      </w:r>
      <w:r>
        <w:t>will</w:t>
      </w:r>
      <w:r w:rsidRPr="00C67F06">
        <w:rPr>
          <w:spacing w:val="-3"/>
        </w:rPr>
        <w:t xml:space="preserve"> </w:t>
      </w:r>
      <w:r>
        <w:t>not</w:t>
      </w:r>
      <w:r w:rsidRPr="00C67F06">
        <w:rPr>
          <w:spacing w:val="-3"/>
        </w:rPr>
        <w:t xml:space="preserve"> </w:t>
      </w:r>
      <w:r>
        <w:t>abuse,</w:t>
      </w:r>
      <w:r w:rsidRPr="00C67F06">
        <w:rPr>
          <w:spacing w:val="-2"/>
        </w:rPr>
        <w:t xml:space="preserve"> </w:t>
      </w:r>
      <w:r>
        <w:t>harass,</w:t>
      </w:r>
      <w:r w:rsidRPr="00C67F06">
        <w:rPr>
          <w:spacing w:val="-4"/>
        </w:rPr>
        <w:t xml:space="preserve"> </w:t>
      </w:r>
      <w:r>
        <w:t>intimidate,</w:t>
      </w:r>
      <w:r w:rsidRPr="00C67F06">
        <w:rPr>
          <w:spacing w:val="-3"/>
        </w:rPr>
        <w:t xml:space="preserve"> </w:t>
      </w:r>
      <w:r>
        <w:t>judge,</w:t>
      </w:r>
      <w:r w:rsidRPr="00C67F06">
        <w:rPr>
          <w:spacing w:val="-3"/>
        </w:rPr>
        <w:t xml:space="preserve"> </w:t>
      </w:r>
      <w:r>
        <w:t>shame,</w:t>
      </w:r>
      <w:r w:rsidRPr="00C67F06">
        <w:rPr>
          <w:spacing w:val="-2"/>
        </w:rPr>
        <w:t xml:space="preserve"> </w:t>
      </w:r>
      <w:r>
        <w:t>embarrass</w:t>
      </w:r>
      <w:r w:rsidRPr="00C67F06">
        <w:rPr>
          <w:spacing w:val="-5"/>
        </w:rPr>
        <w:t xml:space="preserve"> </w:t>
      </w:r>
      <w:r>
        <w:t>or</w:t>
      </w:r>
      <w:r w:rsidRPr="00C67F06">
        <w:rPr>
          <w:spacing w:val="-5"/>
        </w:rPr>
        <w:t xml:space="preserve"> </w:t>
      </w:r>
      <w:r>
        <w:t>otherwise</w:t>
      </w:r>
      <w:r w:rsidRPr="00C67F06">
        <w:rPr>
          <w:spacing w:val="-1"/>
        </w:rPr>
        <w:t xml:space="preserve"> </w:t>
      </w:r>
      <w:r>
        <w:t>cause</w:t>
      </w:r>
    </w:p>
    <w:p w14:paraId="235805FE" w14:textId="77777777" w:rsidR="00E15487" w:rsidRDefault="009765B1">
      <w:pPr>
        <w:pStyle w:val="BodyText"/>
        <w:spacing w:before="15" w:line="254" w:lineRule="auto"/>
        <w:ind w:left="989" w:right="331"/>
      </w:pPr>
      <w:r>
        <w:t>concern with other participants during group or question and answer sessions, and will honor</w:t>
      </w:r>
      <w:r>
        <w:rPr>
          <w:spacing w:val="-47"/>
        </w:rPr>
        <w:t xml:space="preserve"> </w:t>
      </w:r>
      <w:r>
        <w:t>that all</w:t>
      </w:r>
      <w:r>
        <w:rPr>
          <w:spacing w:val="-1"/>
        </w:rPr>
        <w:t xml:space="preserve"> </w:t>
      </w:r>
      <w:r>
        <w:t>participants</w:t>
      </w:r>
      <w:r>
        <w:rPr>
          <w:spacing w:val="-1"/>
        </w:rPr>
        <w:t xml:space="preserve"> </w:t>
      </w:r>
      <w:r>
        <w:t>want a</w:t>
      </w:r>
      <w:r>
        <w:rPr>
          <w:spacing w:val="-3"/>
        </w:rPr>
        <w:t xml:space="preserve"> </w:t>
      </w:r>
      <w:r>
        <w:t>mutually</w:t>
      </w:r>
      <w:r>
        <w:rPr>
          <w:spacing w:val="-2"/>
        </w:rPr>
        <w:t xml:space="preserve"> </w:t>
      </w:r>
      <w:r>
        <w:t>beneficial</w:t>
      </w:r>
      <w:r>
        <w:rPr>
          <w:spacing w:val="-3"/>
        </w:rPr>
        <w:t xml:space="preserve"> </w:t>
      </w:r>
      <w:r>
        <w:t>online</w:t>
      </w:r>
      <w:r>
        <w:rPr>
          <w:spacing w:val="-1"/>
        </w:rPr>
        <w:t xml:space="preserve"> </w:t>
      </w:r>
      <w:r>
        <w:t>learning</w:t>
      </w:r>
      <w:r>
        <w:rPr>
          <w:spacing w:val="-2"/>
        </w:rPr>
        <w:t xml:space="preserve"> </w:t>
      </w:r>
      <w:r>
        <w:t>environment</w:t>
      </w:r>
    </w:p>
    <w:p w14:paraId="02EAA4F0" w14:textId="03C3E129" w:rsidR="00E15487" w:rsidRDefault="00C67F06" w:rsidP="00C67F06">
      <w:pPr>
        <w:tabs>
          <w:tab w:val="left" w:pos="1050"/>
        </w:tabs>
        <w:spacing w:before="16"/>
      </w:pPr>
      <w:r>
        <w:t xml:space="preserve">               b.  </w:t>
      </w:r>
      <w:r w:rsidR="009765B1">
        <w:t>I</w:t>
      </w:r>
      <w:r w:rsidR="009765B1" w:rsidRPr="00C67F06">
        <w:rPr>
          <w:spacing w:val="-4"/>
        </w:rPr>
        <w:t xml:space="preserve"> </w:t>
      </w:r>
      <w:r w:rsidR="009765B1">
        <w:t>will</w:t>
      </w:r>
      <w:r w:rsidR="009765B1" w:rsidRPr="00C67F06">
        <w:rPr>
          <w:spacing w:val="-3"/>
        </w:rPr>
        <w:t xml:space="preserve"> </w:t>
      </w:r>
      <w:r w:rsidR="009765B1">
        <w:t>not</w:t>
      </w:r>
      <w:r w:rsidR="009765B1" w:rsidRPr="00C67F06">
        <w:rPr>
          <w:spacing w:val="-3"/>
        </w:rPr>
        <w:t xml:space="preserve"> </w:t>
      </w:r>
      <w:r w:rsidR="009765B1">
        <w:t>post</w:t>
      </w:r>
      <w:r w:rsidR="009765B1" w:rsidRPr="00C67F06">
        <w:rPr>
          <w:spacing w:val="-5"/>
        </w:rPr>
        <w:t xml:space="preserve"> </w:t>
      </w:r>
      <w:r w:rsidR="009765B1">
        <w:t>or</w:t>
      </w:r>
      <w:r w:rsidR="009765B1" w:rsidRPr="00C67F06">
        <w:rPr>
          <w:spacing w:val="-3"/>
        </w:rPr>
        <w:t xml:space="preserve"> </w:t>
      </w:r>
      <w:r w:rsidR="009765B1">
        <w:t>transmit</w:t>
      </w:r>
      <w:r w:rsidR="009765B1" w:rsidRPr="00C67F06">
        <w:rPr>
          <w:spacing w:val="-2"/>
        </w:rPr>
        <w:t xml:space="preserve"> </w:t>
      </w:r>
      <w:r w:rsidR="009765B1">
        <w:t>any</w:t>
      </w:r>
      <w:r w:rsidR="009765B1" w:rsidRPr="00C67F06">
        <w:rPr>
          <w:spacing w:val="-4"/>
        </w:rPr>
        <w:t xml:space="preserve"> </w:t>
      </w:r>
      <w:r w:rsidR="009765B1">
        <w:t>obscene,</w:t>
      </w:r>
      <w:r w:rsidR="009765B1" w:rsidRPr="00C67F06">
        <w:rPr>
          <w:spacing w:val="-5"/>
        </w:rPr>
        <w:t xml:space="preserve"> </w:t>
      </w:r>
      <w:r w:rsidR="009765B1">
        <w:t>offensive,</w:t>
      </w:r>
      <w:r w:rsidR="009765B1" w:rsidRPr="00C67F06">
        <w:rPr>
          <w:spacing w:val="-5"/>
        </w:rPr>
        <w:t xml:space="preserve"> </w:t>
      </w:r>
      <w:r w:rsidR="009765B1">
        <w:t>libelous,</w:t>
      </w:r>
      <w:r w:rsidR="009765B1" w:rsidRPr="00C67F06">
        <w:rPr>
          <w:spacing w:val="-3"/>
        </w:rPr>
        <w:t xml:space="preserve"> </w:t>
      </w:r>
      <w:r w:rsidR="009765B1">
        <w:t>defamatory,</w:t>
      </w:r>
      <w:r w:rsidR="009765B1" w:rsidRPr="00C67F06">
        <w:rPr>
          <w:spacing w:val="-3"/>
        </w:rPr>
        <w:t xml:space="preserve"> </w:t>
      </w:r>
      <w:r w:rsidR="009765B1">
        <w:t>pornographic,</w:t>
      </w:r>
    </w:p>
    <w:p w14:paraId="7EC63F7C" w14:textId="77777777" w:rsidR="00E15487" w:rsidRDefault="009765B1">
      <w:pPr>
        <w:pStyle w:val="BodyText"/>
        <w:spacing w:before="31"/>
        <w:ind w:left="989"/>
      </w:pPr>
      <w:r>
        <w:t>or</w:t>
      </w:r>
      <w:r>
        <w:rPr>
          <w:spacing w:val="-3"/>
        </w:rPr>
        <w:t xml:space="preserve"> </w:t>
      </w:r>
      <w:r>
        <w:t>abusive</w:t>
      </w:r>
      <w:r>
        <w:rPr>
          <w:spacing w:val="-2"/>
        </w:rPr>
        <w:t xml:space="preserve"> </w:t>
      </w:r>
      <w:r>
        <w:t>content,</w:t>
      </w:r>
      <w:r>
        <w:rPr>
          <w:spacing w:val="-4"/>
        </w:rPr>
        <w:t xml:space="preserve"> </w:t>
      </w:r>
      <w:r>
        <w:t>or</w:t>
      </w:r>
      <w:r>
        <w:rPr>
          <w:spacing w:val="-3"/>
        </w:rPr>
        <w:t xml:space="preserve"> </w:t>
      </w:r>
      <w:r>
        <w:t>any</w:t>
      </w:r>
      <w:r>
        <w:rPr>
          <w:spacing w:val="-6"/>
        </w:rPr>
        <w:t xml:space="preserve"> </w:t>
      </w:r>
      <w:r>
        <w:t>content</w:t>
      </w:r>
      <w:r>
        <w:rPr>
          <w:spacing w:val="-2"/>
        </w:rPr>
        <w:t xml:space="preserve"> </w:t>
      </w:r>
      <w:r>
        <w:t>that</w:t>
      </w:r>
      <w:r>
        <w:rPr>
          <w:spacing w:val="-4"/>
        </w:rPr>
        <w:t xml:space="preserve"> </w:t>
      </w:r>
      <w:r>
        <w:t>infringes</w:t>
      </w:r>
      <w:r>
        <w:rPr>
          <w:spacing w:val="-5"/>
        </w:rPr>
        <w:t xml:space="preserve"> </w:t>
      </w:r>
      <w:r>
        <w:t>on</w:t>
      </w:r>
      <w:r>
        <w:rPr>
          <w:spacing w:val="-3"/>
        </w:rPr>
        <w:t xml:space="preserve"> </w:t>
      </w:r>
      <w:r>
        <w:t>the</w:t>
      </w:r>
      <w:r>
        <w:rPr>
          <w:spacing w:val="-3"/>
        </w:rPr>
        <w:t xml:space="preserve"> </w:t>
      </w:r>
      <w:r>
        <w:t>intellectual</w:t>
      </w:r>
      <w:r>
        <w:rPr>
          <w:spacing w:val="-2"/>
        </w:rPr>
        <w:t xml:space="preserve"> </w:t>
      </w:r>
      <w:r>
        <w:t>property</w:t>
      </w:r>
      <w:r>
        <w:rPr>
          <w:spacing w:val="-2"/>
        </w:rPr>
        <w:t xml:space="preserve"> </w:t>
      </w:r>
      <w:r>
        <w:t>rights</w:t>
      </w:r>
      <w:r>
        <w:rPr>
          <w:spacing w:val="-3"/>
        </w:rPr>
        <w:t xml:space="preserve"> </w:t>
      </w:r>
      <w:r>
        <w:t>of</w:t>
      </w:r>
      <w:r>
        <w:rPr>
          <w:spacing w:val="-4"/>
        </w:rPr>
        <w:t xml:space="preserve"> </w:t>
      </w:r>
      <w:r>
        <w:t>others</w:t>
      </w:r>
    </w:p>
    <w:p w14:paraId="167E7003" w14:textId="5642E48D" w:rsidR="00E15487" w:rsidRDefault="00C67F06" w:rsidP="00C67F06">
      <w:pPr>
        <w:tabs>
          <w:tab w:val="left" w:pos="1050"/>
        </w:tabs>
        <w:spacing w:before="34"/>
      </w:pPr>
      <w:r>
        <w:t xml:space="preserve">               c. </w:t>
      </w:r>
      <w:r w:rsidR="009765B1">
        <w:t>I</w:t>
      </w:r>
      <w:r w:rsidR="009765B1" w:rsidRPr="00C67F06">
        <w:rPr>
          <w:spacing w:val="-3"/>
        </w:rPr>
        <w:t xml:space="preserve"> </w:t>
      </w:r>
      <w:r w:rsidR="009765B1">
        <w:t>will</w:t>
      </w:r>
      <w:r w:rsidR="009765B1" w:rsidRPr="00C67F06">
        <w:rPr>
          <w:spacing w:val="-3"/>
        </w:rPr>
        <w:t xml:space="preserve"> </w:t>
      </w:r>
      <w:r w:rsidR="009765B1">
        <w:t>not</w:t>
      </w:r>
      <w:r w:rsidR="009765B1" w:rsidRPr="00C67F06">
        <w:rPr>
          <w:spacing w:val="-3"/>
        </w:rPr>
        <w:t xml:space="preserve"> </w:t>
      </w:r>
      <w:r w:rsidR="009765B1">
        <w:t>use</w:t>
      </w:r>
      <w:r w:rsidR="009765B1" w:rsidRPr="00C67F06">
        <w:rPr>
          <w:spacing w:val="-2"/>
        </w:rPr>
        <w:t xml:space="preserve"> </w:t>
      </w:r>
      <w:r w:rsidR="009765B1">
        <w:t>the</w:t>
      </w:r>
      <w:r w:rsidR="009765B1" w:rsidRPr="00C67F06">
        <w:rPr>
          <w:spacing w:val="-5"/>
        </w:rPr>
        <w:t xml:space="preserve"> </w:t>
      </w:r>
      <w:r w:rsidR="009765B1">
        <w:t>online</w:t>
      </w:r>
      <w:r w:rsidR="009765B1" w:rsidRPr="00C67F06">
        <w:rPr>
          <w:spacing w:val="-5"/>
        </w:rPr>
        <w:t xml:space="preserve"> </w:t>
      </w:r>
      <w:r w:rsidR="009765B1">
        <w:t>event</w:t>
      </w:r>
      <w:r w:rsidR="009765B1" w:rsidRPr="00C67F06">
        <w:rPr>
          <w:spacing w:val="-1"/>
        </w:rPr>
        <w:t xml:space="preserve"> </w:t>
      </w:r>
      <w:r w:rsidR="009765B1">
        <w:t>platform</w:t>
      </w:r>
      <w:r w:rsidR="009765B1" w:rsidRPr="00C67F06">
        <w:rPr>
          <w:spacing w:val="-2"/>
        </w:rPr>
        <w:t xml:space="preserve"> </w:t>
      </w:r>
      <w:r w:rsidR="009765B1">
        <w:t>in</w:t>
      </w:r>
      <w:r w:rsidR="009765B1" w:rsidRPr="00C67F06">
        <w:rPr>
          <w:spacing w:val="-4"/>
        </w:rPr>
        <w:t xml:space="preserve"> </w:t>
      </w:r>
      <w:r w:rsidR="009765B1">
        <w:t>any</w:t>
      </w:r>
      <w:r w:rsidR="009765B1" w:rsidRPr="00C67F06">
        <w:rPr>
          <w:spacing w:val="-4"/>
        </w:rPr>
        <w:t xml:space="preserve"> </w:t>
      </w:r>
      <w:r w:rsidR="009765B1">
        <w:t>way</w:t>
      </w:r>
      <w:r w:rsidR="009765B1" w:rsidRPr="00C67F06">
        <w:rPr>
          <w:spacing w:val="-4"/>
        </w:rPr>
        <w:t xml:space="preserve"> </w:t>
      </w:r>
      <w:r w:rsidR="009765B1">
        <w:t>to</w:t>
      </w:r>
      <w:r w:rsidR="009765B1" w:rsidRPr="00C67F06">
        <w:rPr>
          <w:spacing w:val="-2"/>
        </w:rPr>
        <w:t xml:space="preserve"> </w:t>
      </w:r>
      <w:r w:rsidR="009765B1">
        <w:t>post</w:t>
      </w:r>
      <w:r w:rsidR="009765B1" w:rsidRPr="00C67F06">
        <w:rPr>
          <w:spacing w:val="-4"/>
        </w:rPr>
        <w:t xml:space="preserve"> </w:t>
      </w:r>
      <w:r w:rsidR="009765B1">
        <w:t>or</w:t>
      </w:r>
      <w:r w:rsidR="009765B1" w:rsidRPr="00C67F06">
        <w:rPr>
          <w:spacing w:val="-3"/>
        </w:rPr>
        <w:t xml:space="preserve"> </w:t>
      </w:r>
      <w:r w:rsidR="009765B1">
        <w:t>transmit</w:t>
      </w:r>
      <w:r w:rsidR="009765B1" w:rsidRPr="00C67F06">
        <w:rPr>
          <w:spacing w:val="-2"/>
        </w:rPr>
        <w:t xml:space="preserve"> </w:t>
      </w:r>
      <w:r w:rsidR="009765B1">
        <w:t>spam,</w:t>
      </w:r>
    </w:p>
    <w:p w14:paraId="0B9BE627" w14:textId="77777777" w:rsidR="00E15487" w:rsidRDefault="009765B1">
      <w:pPr>
        <w:pStyle w:val="BodyText"/>
        <w:spacing w:before="16" w:line="254" w:lineRule="auto"/>
        <w:ind w:left="989" w:right="691"/>
      </w:pPr>
      <w:r>
        <w:t>unwanted or unsolicited content, nor will I in any way attempt to promote or sell my own</w:t>
      </w:r>
      <w:r>
        <w:rPr>
          <w:spacing w:val="-47"/>
        </w:rPr>
        <w:t xml:space="preserve"> </w:t>
      </w:r>
      <w:r>
        <w:t>content,</w:t>
      </w:r>
      <w:r>
        <w:rPr>
          <w:spacing w:val="-1"/>
        </w:rPr>
        <w:t xml:space="preserve"> </w:t>
      </w:r>
      <w:r>
        <w:t>services,</w:t>
      </w:r>
      <w:r>
        <w:rPr>
          <w:spacing w:val="-2"/>
        </w:rPr>
        <w:t xml:space="preserve"> </w:t>
      </w:r>
      <w:r>
        <w:t>or</w:t>
      </w:r>
      <w:r>
        <w:rPr>
          <w:spacing w:val="-1"/>
        </w:rPr>
        <w:t xml:space="preserve"> </w:t>
      </w:r>
      <w:r>
        <w:t>products to anyone</w:t>
      </w:r>
      <w:r>
        <w:rPr>
          <w:spacing w:val="-2"/>
        </w:rPr>
        <w:t xml:space="preserve"> </w:t>
      </w:r>
      <w:r>
        <w:t>else</w:t>
      </w:r>
      <w:r>
        <w:rPr>
          <w:spacing w:val="-1"/>
        </w:rPr>
        <w:t xml:space="preserve"> </w:t>
      </w:r>
      <w:r>
        <w:t>during</w:t>
      </w:r>
      <w:r>
        <w:rPr>
          <w:spacing w:val="-1"/>
        </w:rPr>
        <w:t xml:space="preserve"> </w:t>
      </w:r>
      <w:r>
        <w:t>the course.</w:t>
      </w:r>
    </w:p>
    <w:p w14:paraId="766CD575" w14:textId="77777777" w:rsidR="00C67F06" w:rsidRDefault="00C67F06" w:rsidP="00C67F06">
      <w:pPr>
        <w:tabs>
          <w:tab w:val="left" w:pos="1050"/>
        </w:tabs>
        <w:spacing w:before="15" w:line="268" w:lineRule="auto"/>
        <w:ind w:right="1760"/>
        <w:rPr>
          <w:spacing w:val="-47"/>
        </w:rPr>
      </w:pPr>
      <w:r>
        <w:t xml:space="preserve">               d.  </w:t>
      </w:r>
      <w:r w:rsidR="009765B1">
        <w:t>I agree to keep all interactions, communications, attendance, and participant</w:t>
      </w:r>
      <w:r w:rsidR="009765B1" w:rsidRPr="00C67F06">
        <w:rPr>
          <w:spacing w:val="-47"/>
        </w:rPr>
        <w:t xml:space="preserve"> </w:t>
      </w:r>
    </w:p>
    <w:p w14:paraId="76D92F72" w14:textId="44521FB7" w:rsidR="00E15487" w:rsidRDefault="00C67F06" w:rsidP="00C67F06">
      <w:pPr>
        <w:tabs>
          <w:tab w:val="left" w:pos="1050"/>
        </w:tabs>
        <w:spacing w:before="15" w:line="268" w:lineRule="auto"/>
        <w:ind w:right="1760"/>
      </w:pPr>
      <w:r>
        <w:rPr>
          <w:spacing w:val="-47"/>
        </w:rPr>
        <w:t xml:space="preserve">    </w:t>
      </w:r>
      <w:r>
        <w:rPr>
          <w:spacing w:val="-47"/>
        </w:rPr>
        <w:tab/>
      </w:r>
      <w:r w:rsidR="009765B1">
        <w:t>information</w:t>
      </w:r>
      <w:r w:rsidR="009765B1" w:rsidRPr="00C67F06">
        <w:rPr>
          <w:spacing w:val="-2"/>
        </w:rPr>
        <w:t xml:space="preserve"> </w:t>
      </w:r>
      <w:r w:rsidR="009765B1">
        <w:t>private.</w:t>
      </w:r>
    </w:p>
    <w:p w14:paraId="701A5E2D" w14:textId="77777777" w:rsidR="00C67F06" w:rsidRDefault="00C67F06" w:rsidP="00C67F06">
      <w:pPr>
        <w:tabs>
          <w:tab w:val="left" w:pos="1050"/>
        </w:tabs>
        <w:ind w:right="258"/>
        <w:rPr>
          <w:spacing w:val="-47"/>
        </w:rPr>
      </w:pPr>
      <w:r>
        <w:t xml:space="preserve">               e.  </w:t>
      </w:r>
      <w:r w:rsidR="009765B1">
        <w:t>I will not share my course log-in or password information to any other person for any purpose</w:t>
      </w:r>
      <w:r w:rsidR="009765B1" w:rsidRPr="00C67F06">
        <w:rPr>
          <w:spacing w:val="-47"/>
        </w:rPr>
        <w:t xml:space="preserve"> </w:t>
      </w:r>
    </w:p>
    <w:p w14:paraId="04FE1AFC" w14:textId="73ACAC53" w:rsidR="00E15487" w:rsidRDefault="00C67F06" w:rsidP="00C67F06">
      <w:pPr>
        <w:tabs>
          <w:tab w:val="left" w:pos="1050"/>
        </w:tabs>
        <w:ind w:right="258"/>
      </w:pPr>
      <w:r>
        <w:rPr>
          <w:spacing w:val="-47"/>
        </w:rPr>
        <w:t xml:space="preserve">   </w:t>
      </w:r>
      <w:r>
        <w:rPr>
          <w:spacing w:val="-47"/>
        </w:rPr>
        <w:tab/>
      </w:r>
      <w:r w:rsidR="009765B1">
        <w:t>and</w:t>
      </w:r>
      <w:r w:rsidR="009765B1" w:rsidRPr="00C67F06">
        <w:rPr>
          <w:spacing w:val="-1"/>
        </w:rPr>
        <w:t xml:space="preserve"> </w:t>
      </w:r>
      <w:r w:rsidR="009765B1">
        <w:t>will</w:t>
      </w:r>
      <w:r w:rsidR="009765B1" w:rsidRPr="00C67F06">
        <w:rPr>
          <w:spacing w:val="-3"/>
        </w:rPr>
        <w:t xml:space="preserve"> </w:t>
      </w:r>
      <w:r w:rsidR="009765B1">
        <w:t>keep</w:t>
      </w:r>
      <w:r w:rsidR="009765B1" w:rsidRPr="00C67F06">
        <w:rPr>
          <w:spacing w:val="-1"/>
        </w:rPr>
        <w:t xml:space="preserve"> </w:t>
      </w:r>
      <w:r w:rsidR="009765B1">
        <w:t>it private</w:t>
      </w:r>
      <w:r w:rsidR="009765B1" w:rsidRPr="00C67F06">
        <w:rPr>
          <w:spacing w:val="-2"/>
        </w:rPr>
        <w:t xml:space="preserve"> </w:t>
      </w:r>
      <w:r w:rsidR="009765B1">
        <w:t>and</w:t>
      </w:r>
      <w:r w:rsidR="009765B1" w:rsidRPr="00C67F06">
        <w:rPr>
          <w:spacing w:val="-1"/>
        </w:rPr>
        <w:t xml:space="preserve"> </w:t>
      </w:r>
      <w:r w:rsidR="009765B1">
        <w:t>confidential for</w:t>
      </w:r>
      <w:r w:rsidR="009765B1" w:rsidRPr="00C67F06">
        <w:rPr>
          <w:spacing w:val="-3"/>
        </w:rPr>
        <w:t xml:space="preserve"> </w:t>
      </w:r>
      <w:r w:rsidR="009765B1">
        <w:t>only</w:t>
      </w:r>
      <w:r w:rsidR="009765B1" w:rsidRPr="00C67F06">
        <w:rPr>
          <w:spacing w:val="-2"/>
        </w:rPr>
        <w:t xml:space="preserve"> </w:t>
      </w:r>
      <w:r w:rsidR="009765B1">
        <w:t>my</w:t>
      </w:r>
      <w:r w:rsidR="009765B1" w:rsidRPr="00C67F06">
        <w:rPr>
          <w:spacing w:val="-1"/>
        </w:rPr>
        <w:t xml:space="preserve"> </w:t>
      </w:r>
      <w:r w:rsidR="009765B1">
        <w:t>use.</w:t>
      </w:r>
    </w:p>
    <w:p w14:paraId="235DDEAF" w14:textId="77777777" w:rsidR="00E15487" w:rsidRDefault="00E15487">
      <w:pPr>
        <w:pStyle w:val="BodyText"/>
        <w:spacing w:before="9"/>
        <w:rPr>
          <w:sz w:val="19"/>
        </w:rPr>
      </w:pPr>
    </w:p>
    <w:p w14:paraId="3B61ED7D" w14:textId="620B8B38" w:rsidR="00166CD3" w:rsidRDefault="009765B1" w:rsidP="0020504E">
      <w:pPr>
        <w:pStyle w:val="BodyText"/>
        <w:spacing w:before="1"/>
        <w:ind w:left="118" w:right="983"/>
      </w:pPr>
      <w:r>
        <w:t>I understand all the above as stated and that any failure to abide by these rules can be cause for</w:t>
      </w:r>
      <w:r>
        <w:rPr>
          <w:spacing w:val="-47"/>
        </w:rPr>
        <w:t xml:space="preserve"> </w:t>
      </w:r>
      <w:r>
        <w:t>immediate</w:t>
      </w:r>
      <w:r>
        <w:rPr>
          <w:spacing w:val="-3"/>
        </w:rPr>
        <w:t xml:space="preserve"> </w:t>
      </w:r>
      <w:r>
        <w:t>dismissal from</w:t>
      </w:r>
      <w:r>
        <w:rPr>
          <w:spacing w:val="-1"/>
        </w:rPr>
        <w:t xml:space="preserve"> </w:t>
      </w:r>
      <w:r>
        <w:t>the</w:t>
      </w:r>
      <w:r>
        <w:rPr>
          <w:spacing w:val="1"/>
        </w:rPr>
        <w:t xml:space="preserve"> </w:t>
      </w:r>
      <w:r w:rsidR="00C67F06">
        <w:t xml:space="preserve">conference event and any CEUs that I submitted may be revoked.  </w:t>
      </w:r>
      <w:r w:rsidR="00166CD3">
        <w:br w:type="page"/>
      </w:r>
    </w:p>
    <w:p w14:paraId="628B9CB4" w14:textId="1F70C0DD" w:rsidR="009420A8" w:rsidRDefault="009420A8" w:rsidP="009765B1">
      <w:pPr>
        <w:pBdr>
          <w:bottom w:val="single" w:sz="2" w:space="4" w:color="9F8C88"/>
        </w:pBdr>
        <w:spacing w:before="100" w:beforeAutospacing="1" w:after="100" w:afterAutospacing="1" w:line="264" w:lineRule="atLeast"/>
        <w:jc w:val="center"/>
        <w:textAlignment w:val="baseline"/>
        <w:outlineLvl w:val="0"/>
        <w:rPr>
          <w:rFonts w:ascii="Open Sans" w:eastAsia="Times New Roman" w:hAnsi="Open Sans" w:cs="Open Sans"/>
          <w:b/>
          <w:bCs/>
          <w:color w:val="0070C0"/>
          <w:kern w:val="36"/>
          <w:sz w:val="28"/>
          <w:szCs w:val="28"/>
        </w:rPr>
      </w:pPr>
      <w:r>
        <w:rPr>
          <w:rFonts w:ascii="Times New Roman"/>
          <w:noProof/>
          <w:sz w:val="20"/>
        </w:rPr>
        <w:lastRenderedPageBreak/>
        <w:drawing>
          <wp:anchor distT="0" distB="0" distL="114300" distR="114300" simplePos="0" relativeHeight="251661312" behindDoc="1" locked="0" layoutInCell="1" allowOverlap="1" wp14:anchorId="43F4AAD7" wp14:editId="03A6B602">
            <wp:simplePos x="0" y="0"/>
            <wp:positionH relativeFrom="column">
              <wp:posOffset>1000730</wp:posOffset>
            </wp:positionH>
            <wp:positionV relativeFrom="paragraph">
              <wp:posOffset>178</wp:posOffset>
            </wp:positionV>
            <wp:extent cx="3880185" cy="1243584"/>
            <wp:effectExtent l="0" t="0" r="0" b="1270"/>
            <wp:wrapTight wrapText="bothSides">
              <wp:wrapPolygon edited="0">
                <wp:start x="0" y="0"/>
                <wp:lineTo x="0" y="21401"/>
                <wp:lineTo x="21494" y="21401"/>
                <wp:lineTo x="21494"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0185" cy="1243584"/>
                    </a:xfrm>
                    <a:prstGeom prst="rect">
                      <a:avLst/>
                    </a:prstGeom>
                  </pic:spPr>
                </pic:pic>
              </a:graphicData>
            </a:graphic>
            <wp14:sizeRelH relativeFrom="margin">
              <wp14:pctWidth>0</wp14:pctWidth>
            </wp14:sizeRelH>
            <wp14:sizeRelV relativeFrom="margin">
              <wp14:pctHeight>0</wp14:pctHeight>
            </wp14:sizeRelV>
          </wp:anchor>
        </w:drawing>
      </w:r>
    </w:p>
    <w:p w14:paraId="2F6B5FDE" w14:textId="2E0ED9FB" w:rsidR="009420A8" w:rsidRDefault="009420A8" w:rsidP="009765B1">
      <w:pPr>
        <w:pBdr>
          <w:bottom w:val="single" w:sz="2" w:space="4" w:color="9F8C88"/>
        </w:pBdr>
        <w:spacing w:before="100" w:beforeAutospacing="1" w:after="100" w:afterAutospacing="1" w:line="264" w:lineRule="atLeast"/>
        <w:jc w:val="center"/>
        <w:textAlignment w:val="baseline"/>
        <w:outlineLvl w:val="0"/>
        <w:rPr>
          <w:rFonts w:ascii="Open Sans" w:eastAsia="Times New Roman" w:hAnsi="Open Sans" w:cs="Open Sans"/>
          <w:b/>
          <w:bCs/>
          <w:color w:val="0070C0"/>
          <w:kern w:val="36"/>
          <w:sz w:val="28"/>
          <w:szCs w:val="28"/>
        </w:rPr>
      </w:pPr>
    </w:p>
    <w:p w14:paraId="77467E8C" w14:textId="77777777" w:rsidR="009420A8" w:rsidRDefault="009420A8" w:rsidP="009765B1">
      <w:pPr>
        <w:pBdr>
          <w:bottom w:val="single" w:sz="2" w:space="4" w:color="9F8C88"/>
        </w:pBdr>
        <w:spacing w:before="100" w:beforeAutospacing="1" w:after="100" w:afterAutospacing="1" w:line="264" w:lineRule="atLeast"/>
        <w:jc w:val="center"/>
        <w:textAlignment w:val="baseline"/>
        <w:outlineLvl w:val="0"/>
        <w:rPr>
          <w:rFonts w:ascii="Open Sans" w:eastAsia="Times New Roman" w:hAnsi="Open Sans" w:cs="Open Sans"/>
          <w:b/>
          <w:bCs/>
          <w:color w:val="0070C0"/>
          <w:kern w:val="36"/>
          <w:sz w:val="28"/>
          <w:szCs w:val="28"/>
        </w:rPr>
      </w:pPr>
    </w:p>
    <w:p w14:paraId="25AF3C24" w14:textId="60634363" w:rsidR="00166CD3" w:rsidRPr="00166CD3" w:rsidRDefault="00166CD3" w:rsidP="009765B1">
      <w:pPr>
        <w:pBdr>
          <w:bottom w:val="single" w:sz="2" w:space="4" w:color="9F8C88"/>
        </w:pBdr>
        <w:spacing w:before="100" w:beforeAutospacing="1" w:after="100" w:afterAutospacing="1" w:line="264" w:lineRule="atLeast"/>
        <w:jc w:val="center"/>
        <w:textAlignment w:val="baseline"/>
        <w:outlineLvl w:val="0"/>
        <w:rPr>
          <w:rFonts w:ascii="Open Sans" w:eastAsia="Times New Roman" w:hAnsi="Open Sans" w:cs="Open Sans"/>
          <w:b/>
          <w:bCs/>
          <w:color w:val="0070C0"/>
          <w:kern w:val="36"/>
          <w:sz w:val="28"/>
          <w:szCs w:val="28"/>
        </w:rPr>
      </w:pPr>
      <w:r w:rsidRPr="00166CD3">
        <w:rPr>
          <w:rFonts w:ascii="Open Sans" w:eastAsia="Times New Roman" w:hAnsi="Open Sans" w:cs="Open Sans"/>
          <w:b/>
          <w:bCs/>
          <w:color w:val="0070C0"/>
          <w:kern w:val="36"/>
          <w:sz w:val="28"/>
          <w:szCs w:val="28"/>
        </w:rPr>
        <w:t xml:space="preserve">Cancellation, </w:t>
      </w:r>
      <w:r w:rsidR="00D12AAF">
        <w:rPr>
          <w:rFonts w:ascii="Open Sans" w:eastAsia="Times New Roman" w:hAnsi="Open Sans" w:cs="Open Sans"/>
          <w:b/>
          <w:bCs/>
          <w:color w:val="0070C0"/>
          <w:kern w:val="36"/>
          <w:sz w:val="28"/>
          <w:szCs w:val="28"/>
        </w:rPr>
        <w:t xml:space="preserve">Refund </w:t>
      </w:r>
      <w:r w:rsidR="009420A8">
        <w:rPr>
          <w:rFonts w:ascii="Open Sans" w:eastAsia="Times New Roman" w:hAnsi="Open Sans" w:cs="Open Sans"/>
          <w:b/>
          <w:bCs/>
          <w:color w:val="0070C0"/>
          <w:kern w:val="36"/>
          <w:sz w:val="28"/>
          <w:szCs w:val="28"/>
        </w:rPr>
        <w:t>Policy,</w:t>
      </w:r>
      <w:r w:rsidR="00D12AAF">
        <w:rPr>
          <w:rFonts w:ascii="Open Sans" w:eastAsia="Times New Roman" w:hAnsi="Open Sans" w:cs="Open Sans"/>
          <w:b/>
          <w:bCs/>
          <w:color w:val="0070C0"/>
          <w:kern w:val="36"/>
          <w:sz w:val="28"/>
          <w:szCs w:val="28"/>
        </w:rPr>
        <w:t xml:space="preserve"> and </w:t>
      </w:r>
      <w:r w:rsidRPr="00166CD3">
        <w:rPr>
          <w:rFonts w:ascii="Open Sans" w:eastAsia="Times New Roman" w:hAnsi="Open Sans" w:cs="Open Sans"/>
          <w:b/>
          <w:bCs/>
          <w:color w:val="0070C0"/>
          <w:kern w:val="36"/>
          <w:sz w:val="28"/>
          <w:szCs w:val="28"/>
        </w:rPr>
        <w:t>Complaint Resolution</w:t>
      </w:r>
    </w:p>
    <w:p w14:paraId="18186F20" w14:textId="77777777" w:rsidR="00D12AAF" w:rsidRPr="00D12AAF" w:rsidRDefault="00D12AAF" w:rsidP="00D12AAF">
      <w:pPr>
        <w:tabs>
          <w:tab w:val="left" w:pos="338"/>
        </w:tabs>
        <w:spacing w:line="271" w:lineRule="auto"/>
        <w:ind w:right="554"/>
        <w:rPr>
          <w:b/>
          <w:bCs/>
          <w:u w:val="single"/>
        </w:rPr>
      </w:pPr>
      <w:r w:rsidRPr="00D12AAF">
        <w:rPr>
          <w:b/>
          <w:bCs/>
          <w:u w:val="single"/>
        </w:rPr>
        <w:t xml:space="preserve">Cancellation: </w:t>
      </w:r>
    </w:p>
    <w:p w14:paraId="506AB57A" w14:textId="482D0EEA" w:rsidR="00D12AAF" w:rsidRDefault="00D12AAF" w:rsidP="00D12AAF">
      <w:pPr>
        <w:tabs>
          <w:tab w:val="left" w:pos="338"/>
        </w:tabs>
        <w:spacing w:line="271" w:lineRule="auto"/>
        <w:ind w:right="554"/>
      </w:pPr>
      <w:r>
        <w:t xml:space="preserve">In the event of the </w:t>
      </w:r>
      <w:r w:rsidR="00C67F06">
        <w:t xml:space="preserve">organization (IAOM) cancelling the conference event, the organization will notify each registered participant on the cancellation. Communication will be provided to the course participant with the email address used for registration.  It is up to the organization to deem how to transfer monies/payment received towards a rescheduled event in its place and/or by issuing a full refund. </w:t>
      </w:r>
    </w:p>
    <w:p w14:paraId="1925B8A0" w14:textId="77777777" w:rsidR="00D12AAF" w:rsidRDefault="00D12AAF" w:rsidP="00D12AAF">
      <w:pPr>
        <w:tabs>
          <w:tab w:val="left" w:pos="338"/>
        </w:tabs>
        <w:spacing w:line="271" w:lineRule="auto"/>
        <w:ind w:right="554"/>
        <w:rPr>
          <w:b/>
          <w:bCs/>
        </w:rPr>
      </w:pPr>
    </w:p>
    <w:p w14:paraId="6A800EB7" w14:textId="03A2136F" w:rsidR="00D12AAF" w:rsidRDefault="00D12AAF" w:rsidP="00D12AAF">
      <w:pPr>
        <w:tabs>
          <w:tab w:val="left" w:pos="338"/>
        </w:tabs>
        <w:spacing w:line="271" w:lineRule="auto"/>
        <w:ind w:right="554"/>
      </w:pPr>
      <w:r w:rsidRPr="00D12AAF">
        <w:rPr>
          <w:b/>
          <w:bCs/>
          <w:u w:val="single"/>
        </w:rPr>
        <w:t xml:space="preserve">Refund Policy: </w:t>
      </w:r>
    </w:p>
    <w:p w14:paraId="099B1E46" w14:textId="77777777" w:rsidR="00A02F95" w:rsidRDefault="00A02F95" w:rsidP="00D12AAF">
      <w:pPr>
        <w:tabs>
          <w:tab w:val="left" w:pos="338"/>
        </w:tabs>
        <w:spacing w:line="271" w:lineRule="auto"/>
        <w:ind w:right="554"/>
      </w:pPr>
    </w:p>
    <w:p w14:paraId="4538E0EC" w14:textId="285B9A31" w:rsidR="00A02F95" w:rsidRDefault="00A02F95" w:rsidP="00A02F95">
      <w:pPr>
        <w:tabs>
          <w:tab w:val="left" w:pos="338"/>
        </w:tabs>
        <w:spacing w:line="271" w:lineRule="auto"/>
        <w:ind w:right="554"/>
      </w:pPr>
      <w:r>
        <w:t xml:space="preserve">Refunds are available in part until 8/31. From 9/1 onward no refunds are available once registered for the conference event. Special requests can be submitted for review but not guaranteed in any refund. </w:t>
      </w:r>
    </w:p>
    <w:p w14:paraId="09A745A3" w14:textId="5B517693" w:rsidR="00D12AAF" w:rsidRDefault="00D12AAF" w:rsidP="00D12AAF">
      <w:pPr>
        <w:tabs>
          <w:tab w:val="left" w:pos="338"/>
        </w:tabs>
        <w:spacing w:line="271" w:lineRule="auto"/>
        <w:ind w:right="554"/>
      </w:pPr>
      <w:r>
        <w:t xml:space="preserve">To apply for a special request/exemption, please email the Executive Coordinator at: </w:t>
      </w:r>
      <w:hyperlink r:id="rId6" w:history="1">
        <w:r w:rsidRPr="005D7036">
          <w:rPr>
            <w:rStyle w:val="Hyperlink"/>
          </w:rPr>
          <w:t>info@iaom.com</w:t>
        </w:r>
      </w:hyperlink>
      <w:r>
        <w:t xml:space="preserve"> your request and reason for refund. The Executive Coordinator will take your special request for refund to the </w:t>
      </w:r>
      <w:r w:rsidR="00A02F95">
        <w:t>Executive Committee</w:t>
      </w:r>
      <w:r w:rsidR="00C67F06">
        <w:t>,</w:t>
      </w:r>
      <w:r>
        <w:t xml:space="preserve"> for further review. Please ensure you provide the Executive Coordinator any documentation necessary for the </w:t>
      </w:r>
      <w:r w:rsidR="00A02F95">
        <w:t xml:space="preserve">Executive Committee </w:t>
      </w:r>
      <w:r>
        <w:t>to review with your email request. There is no guarantee that you will receive a refund.</w:t>
      </w:r>
    </w:p>
    <w:p w14:paraId="7BF3BBF5" w14:textId="507E9ABE" w:rsidR="00D12AAF" w:rsidRDefault="00D12AAF" w:rsidP="00D12AAF">
      <w:pPr>
        <w:tabs>
          <w:tab w:val="left" w:pos="338"/>
        </w:tabs>
        <w:spacing w:line="271" w:lineRule="auto"/>
        <w:ind w:right="554"/>
      </w:pPr>
    </w:p>
    <w:p w14:paraId="240344DD" w14:textId="22E06DE9" w:rsidR="00D12AAF" w:rsidRDefault="00D12AAF" w:rsidP="00D12AAF">
      <w:pPr>
        <w:tabs>
          <w:tab w:val="left" w:pos="338"/>
        </w:tabs>
        <w:spacing w:line="271" w:lineRule="auto"/>
        <w:ind w:right="554"/>
        <w:rPr>
          <w:b/>
          <w:bCs/>
          <w:u w:val="single"/>
        </w:rPr>
      </w:pPr>
      <w:r>
        <w:rPr>
          <w:b/>
          <w:bCs/>
          <w:u w:val="single"/>
        </w:rPr>
        <w:t xml:space="preserve">Complaint Resolution: </w:t>
      </w:r>
    </w:p>
    <w:p w14:paraId="16E55339" w14:textId="76B6616F" w:rsidR="00D12AAF" w:rsidRDefault="00D12AAF" w:rsidP="00D12AAF">
      <w:pPr>
        <w:tabs>
          <w:tab w:val="left" w:pos="338"/>
        </w:tabs>
        <w:spacing w:line="271" w:lineRule="auto"/>
        <w:ind w:right="554"/>
        <w:rPr>
          <w:b/>
          <w:bCs/>
          <w:u w:val="single"/>
        </w:rPr>
      </w:pPr>
    </w:p>
    <w:p w14:paraId="4DC4D436" w14:textId="0CB1316C" w:rsidR="00D12AAF" w:rsidRDefault="00D12AAF" w:rsidP="00D12AAF">
      <w:pPr>
        <w:tabs>
          <w:tab w:val="left" w:pos="338"/>
        </w:tabs>
        <w:spacing w:line="271" w:lineRule="auto"/>
        <w:ind w:right="554"/>
      </w:pPr>
      <w:r>
        <w:t>As a conference participant you will have the opportunity to evaluate each speaker that you attend for feedback. The speaker evaluations will go directly to the speaker that presented along with the IAOM Education Committee, Convention Committee and Board of Directors</w:t>
      </w:r>
      <w:r w:rsidR="00C67F06">
        <w:t xml:space="preserve"> who will review each speaker </w:t>
      </w:r>
      <w:r>
        <w:t xml:space="preserve">evaluation. The same will hold true for an overall evaluation and feedback form on the conference event. </w:t>
      </w:r>
    </w:p>
    <w:p w14:paraId="013AEE85" w14:textId="4CDD147F" w:rsidR="00D12AAF" w:rsidRDefault="00D12AAF" w:rsidP="00D12AAF">
      <w:pPr>
        <w:tabs>
          <w:tab w:val="left" w:pos="338"/>
        </w:tabs>
        <w:spacing w:line="271" w:lineRule="auto"/>
        <w:ind w:right="554"/>
      </w:pPr>
    </w:p>
    <w:p w14:paraId="58681E1C" w14:textId="31198761" w:rsidR="00D12AAF" w:rsidRDefault="00D12AAF" w:rsidP="00D12AAF">
      <w:pPr>
        <w:tabs>
          <w:tab w:val="left" w:pos="338"/>
        </w:tabs>
        <w:spacing w:line="271" w:lineRule="auto"/>
        <w:ind w:right="554"/>
      </w:pPr>
      <w:r>
        <w:t>The IAOM appreciate</w:t>
      </w:r>
      <w:r w:rsidR="009765B1">
        <w:t xml:space="preserve">s </w:t>
      </w:r>
      <w:r>
        <w:t xml:space="preserve">constructive feedback in order to improve future speakers, platforms and delivery methods in education and continuing education units for those that attend. </w:t>
      </w:r>
      <w:r w:rsidR="009765B1">
        <w:t xml:space="preserve">This helps in the planning process for future speakers, topics, location(s), and course content. </w:t>
      </w:r>
    </w:p>
    <w:p w14:paraId="3B6B6EE7" w14:textId="238A6584" w:rsidR="009765B1" w:rsidRDefault="009765B1" w:rsidP="00D12AAF">
      <w:pPr>
        <w:tabs>
          <w:tab w:val="left" w:pos="338"/>
        </w:tabs>
        <w:spacing w:line="271" w:lineRule="auto"/>
        <w:ind w:right="554"/>
      </w:pPr>
    </w:p>
    <w:p w14:paraId="0F654B61" w14:textId="446E802F" w:rsidR="009765B1" w:rsidRPr="00D12AAF" w:rsidRDefault="009765B1" w:rsidP="00D12AAF">
      <w:pPr>
        <w:tabs>
          <w:tab w:val="left" w:pos="338"/>
        </w:tabs>
        <w:spacing w:line="271" w:lineRule="auto"/>
        <w:ind w:right="554"/>
      </w:pPr>
      <w:r>
        <w:t xml:space="preserve">The IAOM is a volunteer run Non-Profit. If you </w:t>
      </w:r>
      <w:r w:rsidR="009420A8">
        <w:t xml:space="preserve">are a member of the Non-Profit and wish to get involved, </w:t>
      </w:r>
      <w:r>
        <w:t xml:space="preserve">please email the Executive Coordinator at </w:t>
      </w:r>
      <w:hyperlink r:id="rId7" w:history="1">
        <w:r w:rsidRPr="005D7036">
          <w:rPr>
            <w:rStyle w:val="Hyperlink"/>
          </w:rPr>
          <w:t>info@iaom.com</w:t>
        </w:r>
      </w:hyperlink>
      <w:r>
        <w:t xml:space="preserve"> how you can volunteer, contribute, and help improve future program events. </w:t>
      </w:r>
    </w:p>
    <w:p w14:paraId="2BF1049B" w14:textId="54BA499F" w:rsidR="00E15487" w:rsidRPr="00166CD3" w:rsidRDefault="00E15487" w:rsidP="00D12AAF">
      <w:pPr>
        <w:pStyle w:val="BodyText"/>
        <w:spacing w:before="1"/>
        <w:ind w:right="983"/>
      </w:pPr>
    </w:p>
    <w:sectPr w:rsidR="00E15487" w:rsidRPr="00166CD3" w:rsidSect="009420A8">
      <w:type w:val="continuous"/>
      <w:pgSz w:w="12240" w:h="15840"/>
      <w:pgMar w:top="720" w:right="1224" w:bottom="27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28CD"/>
    <w:multiLevelType w:val="hybridMultilevel"/>
    <w:tmpl w:val="DDF82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162372"/>
    <w:multiLevelType w:val="hybridMultilevel"/>
    <w:tmpl w:val="9DD21B10"/>
    <w:lvl w:ilvl="0" w:tplc="31444FA4">
      <w:start w:val="1"/>
      <w:numFmt w:val="decimal"/>
      <w:lvlText w:val="%1."/>
      <w:lvlJc w:val="left"/>
      <w:pPr>
        <w:ind w:left="307" w:hanging="217"/>
        <w:jc w:val="left"/>
      </w:pPr>
      <w:rPr>
        <w:rFonts w:ascii="Calibri" w:eastAsia="Calibri" w:hAnsi="Calibri" w:cs="Calibri" w:hint="default"/>
        <w:b w:val="0"/>
        <w:bCs w:val="0"/>
        <w:i w:val="0"/>
        <w:iCs w:val="0"/>
        <w:spacing w:val="-1"/>
        <w:w w:val="100"/>
        <w:sz w:val="22"/>
        <w:szCs w:val="22"/>
        <w:lang w:val="en-US" w:eastAsia="en-US" w:bidi="ar-SA"/>
      </w:rPr>
    </w:lvl>
    <w:lvl w:ilvl="1" w:tplc="04090019">
      <w:start w:val="1"/>
      <w:numFmt w:val="lowerLetter"/>
      <w:lvlText w:val="%2."/>
      <w:lvlJc w:val="left"/>
      <w:pPr>
        <w:ind w:left="931" w:hanging="211"/>
        <w:jc w:val="left"/>
      </w:pPr>
      <w:rPr>
        <w:rFonts w:hint="default"/>
        <w:b w:val="0"/>
        <w:bCs w:val="0"/>
        <w:i w:val="0"/>
        <w:iCs w:val="0"/>
        <w:spacing w:val="-1"/>
        <w:w w:val="100"/>
        <w:sz w:val="22"/>
        <w:szCs w:val="22"/>
        <w:lang w:val="en-US" w:eastAsia="en-US" w:bidi="ar-SA"/>
      </w:rPr>
    </w:lvl>
    <w:lvl w:ilvl="2" w:tplc="406C039A">
      <w:numFmt w:val="bullet"/>
      <w:lvlText w:val="•"/>
      <w:lvlJc w:val="left"/>
      <w:pPr>
        <w:ind w:left="1060" w:hanging="211"/>
      </w:pPr>
      <w:rPr>
        <w:rFonts w:hint="default"/>
        <w:lang w:val="en-US" w:eastAsia="en-US" w:bidi="ar-SA"/>
      </w:rPr>
    </w:lvl>
    <w:lvl w:ilvl="3" w:tplc="8BB40828">
      <w:numFmt w:val="bullet"/>
      <w:lvlText w:val="•"/>
      <w:lvlJc w:val="left"/>
      <w:pPr>
        <w:ind w:left="2140" w:hanging="211"/>
      </w:pPr>
      <w:rPr>
        <w:rFonts w:hint="default"/>
        <w:lang w:val="en-US" w:eastAsia="en-US" w:bidi="ar-SA"/>
      </w:rPr>
    </w:lvl>
    <w:lvl w:ilvl="4" w:tplc="2904CBA2">
      <w:numFmt w:val="bullet"/>
      <w:lvlText w:val="•"/>
      <w:lvlJc w:val="left"/>
      <w:pPr>
        <w:ind w:left="3220" w:hanging="211"/>
      </w:pPr>
      <w:rPr>
        <w:rFonts w:hint="default"/>
        <w:lang w:val="en-US" w:eastAsia="en-US" w:bidi="ar-SA"/>
      </w:rPr>
    </w:lvl>
    <w:lvl w:ilvl="5" w:tplc="9D147EA2">
      <w:numFmt w:val="bullet"/>
      <w:lvlText w:val="•"/>
      <w:lvlJc w:val="left"/>
      <w:pPr>
        <w:ind w:left="4300" w:hanging="211"/>
      </w:pPr>
      <w:rPr>
        <w:rFonts w:hint="default"/>
        <w:lang w:val="en-US" w:eastAsia="en-US" w:bidi="ar-SA"/>
      </w:rPr>
    </w:lvl>
    <w:lvl w:ilvl="6" w:tplc="A06A966C">
      <w:numFmt w:val="bullet"/>
      <w:lvlText w:val="•"/>
      <w:lvlJc w:val="left"/>
      <w:pPr>
        <w:ind w:left="5380" w:hanging="211"/>
      </w:pPr>
      <w:rPr>
        <w:rFonts w:hint="default"/>
        <w:lang w:val="en-US" w:eastAsia="en-US" w:bidi="ar-SA"/>
      </w:rPr>
    </w:lvl>
    <w:lvl w:ilvl="7" w:tplc="205CEB56">
      <w:numFmt w:val="bullet"/>
      <w:lvlText w:val="•"/>
      <w:lvlJc w:val="left"/>
      <w:pPr>
        <w:ind w:left="6460" w:hanging="211"/>
      </w:pPr>
      <w:rPr>
        <w:rFonts w:hint="default"/>
        <w:lang w:val="en-US" w:eastAsia="en-US" w:bidi="ar-SA"/>
      </w:rPr>
    </w:lvl>
    <w:lvl w:ilvl="8" w:tplc="DAC2F494">
      <w:numFmt w:val="bullet"/>
      <w:lvlText w:val="•"/>
      <w:lvlJc w:val="left"/>
      <w:pPr>
        <w:ind w:left="7540" w:hanging="211"/>
      </w:pPr>
      <w:rPr>
        <w:rFonts w:hint="default"/>
        <w:lang w:val="en-US" w:eastAsia="en-US" w:bidi="ar-SA"/>
      </w:rPr>
    </w:lvl>
  </w:abstractNum>
  <w:num w:numId="1" w16cid:durableId="1915355644">
    <w:abstractNumId w:val="1"/>
  </w:num>
  <w:num w:numId="2" w16cid:durableId="108314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87"/>
    <w:rsid w:val="00166CD3"/>
    <w:rsid w:val="0020504E"/>
    <w:rsid w:val="009420A8"/>
    <w:rsid w:val="009765B1"/>
    <w:rsid w:val="00A02F95"/>
    <w:rsid w:val="00C67F06"/>
    <w:rsid w:val="00D12AAF"/>
    <w:rsid w:val="00D12E99"/>
    <w:rsid w:val="00E154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C649"/>
  <w15:docId w15:val="{AC432E62-C540-4012-AE1F-6C96A37F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0"/>
      <w:ind w:left="1142"/>
    </w:pPr>
    <w:rPr>
      <w:b/>
      <w:bCs/>
      <w:sz w:val="28"/>
      <w:szCs w:val="28"/>
    </w:rPr>
  </w:style>
  <w:style w:type="paragraph" w:styleId="ListParagraph">
    <w:name w:val="List Paragraph"/>
    <w:basedOn w:val="Normal"/>
    <w:uiPriority w:val="1"/>
    <w:qFormat/>
    <w:pPr>
      <w:ind w:left="1049" w:hanging="19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2AAF"/>
    <w:rPr>
      <w:color w:val="0000FF" w:themeColor="hyperlink"/>
      <w:u w:val="single"/>
    </w:rPr>
  </w:style>
  <w:style w:type="character" w:styleId="UnresolvedMention">
    <w:name w:val="Unresolved Mention"/>
    <w:basedOn w:val="DefaultParagraphFont"/>
    <w:uiPriority w:val="99"/>
    <w:semiHidden/>
    <w:unhideWhenUsed/>
    <w:rsid w:val="00D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a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ao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Coordinator</dc:creator>
  <cp:lastModifiedBy>Executive Coordinator</cp:lastModifiedBy>
  <cp:revision>3</cp:revision>
  <dcterms:created xsi:type="dcterms:W3CDTF">2023-03-19T21:22:00Z</dcterms:created>
  <dcterms:modified xsi:type="dcterms:W3CDTF">2023-03-19T21:29:00Z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Acrobat PDFMaker 20 for Word</vt:lpwstr>
  </property>
  <property fmtid="{D5CDD505-2E9C-101B-9397-08002B2CF9AE}" pid="4" name="LastSaved">
    <vt:filetime>2021-09-08T00:00:00Z</vt:filetime>
  </property>
</Properties>
</file>